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983-1585274719710" w:id="1"/>
      <w:bookmarkEnd w:id="1"/>
    </w:p>
    <w:sdt>
      <w:sdtPr>
        <w:id w:val="731835737"/>
        <w:docPartObj>
          <w:docPartGallery w:val="Table of Contents"/>
        </w:docPartObj>
      </w:sdtPr>
      <w:sdtEndPr/>
      <w:sdtContent>
        <w:p>
          <w:pPr>
            <w:ind w:left="420"/>
          </w:pPr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9087-1585281430405" w:id="2"/>
          <w:bookmarkEnd w:id="2"/>
          <w:hyperlink w:anchor="1023-1585272274984">
            <w:r>
              <w:rPr/>
              <w:t>语义关系</w:t>
            </w:r>
          </w:hyperlink>
        </w:p>
        <w:p>
          <w:pPr>
            <w:ind w:left="840"/>
          </w:pPr>
          <w:bookmarkStart w:name="2358-1585281430405" w:id="3"/>
          <w:bookmarkEnd w:id="3"/>
          <w:hyperlink w:anchor="8160-1585272400649">
            <w:r>
              <w:rPr/>
              <w:t>考点一：近、反义词</w:t>
            </w:r>
          </w:hyperlink>
        </w:p>
        <w:p>
          <w:pPr>
            <w:ind w:left="840"/>
          </w:pPr>
          <w:bookmarkStart w:name="1421-1585281430405" w:id="4"/>
          <w:bookmarkEnd w:id="4"/>
          <w:hyperlink w:anchor="2050-1585273813405">
            <w:r>
              <w:rPr/>
              <w:t>考点二：比喻象征义</w:t>
            </w:r>
          </w:hyperlink>
        </w:p>
        <w:p>
          <w:pPr>
            <w:ind w:left="840"/>
          </w:pPr>
          <w:bookmarkStart w:name="2134-1585281430405" w:id="5"/>
          <w:bookmarkEnd w:id="5"/>
          <w:hyperlink w:anchor="8251-1585274362027">
            <w:r>
              <w:rPr/>
              <w:t>考点三：字词拆分</w:t>
            </w:r>
          </w:hyperlink>
        </w:p>
        <w:p>
          <w:pPr>
            <w:ind w:left="840"/>
          </w:pPr>
          <w:bookmarkStart w:name="6081-1585281430405" w:id="6"/>
          <w:bookmarkEnd w:id="6"/>
          <w:hyperlink w:anchor="5138-1585274682547">
            <w:r>
              <w:rPr/>
              <w:t>语义关系梳理</w:t>
            </w:r>
          </w:hyperlink>
        </w:p>
        <w:p>
          <w:pPr>
            <w:ind w:left="420"/>
          </w:pPr>
          <w:bookmarkStart w:name="4119-1585281430405" w:id="7"/>
          <w:bookmarkEnd w:id="7"/>
          <w:hyperlink w:anchor="7839-1585272572600">
            <w:r>
              <w:rPr/>
              <w:t>逻辑关系</w:t>
            </w:r>
          </w:hyperlink>
        </w:p>
        <w:p>
          <w:pPr>
            <w:ind w:left="840"/>
          </w:pPr>
          <w:bookmarkStart w:name="5757-1585281430405" w:id="8"/>
          <w:bookmarkEnd w:id="8"/>
          <w:hyperlink w:anchor="9628-1585274815016">
            <w:r>
              <w:rPr/>
              <w:t>考点一：全同关系</w:t>
            </w:r>
          </w:hyperlink>
        </w:p>
        <w:p>
          <w:pPr>
            <w:ind w:left="840"/>
          </w:pPr>
          <w:bookmarkStart w:name="7700-1585281430405" w:id="9"/>
          <w:bookmarkEnd w:id="9"/>
          <w:hyperlink w:anchor="4780-1585275067466">
            <w:r>
              <w:rPr/>
              <w:t>考点二：并列关系</w:t>
            </w:r>
          </w:hyperlink>
        </w:p>
        <w:p>
          <w:pPr>
            <w:ind w:left="840"/>
          </w:pPr>
          <w:bookmarkStart w:name="1431-1585281430405" w:id="10"/>
          <w:bookmarkEnd w:id="10"/>
          <w:hyperlink w:anchor="6631-1585275823335">
            <w:r>
              <w:rPr/>
              <w:t>考点三：包含关系</w:t>
            </w:r>
          </w:hyperlink>
        </w:p>
        <w:p>
          <w:pPr>
            <w:ind w:left="840"/>
          </w:pPr>
          <w:bookmarkStart w:name="4821-1585281430405" w:id="11"/>
          <w:bookmarkEnd w:id="11"/>
          <w:hyperlink w:anchor="8066-1585276675591">
            <w:r>
              <w:rPr/>
              <w:t>考点四：交叉关系</w:t>
            </w:r>
          </w:hyperlink>
        </w:p>
        <w:p>
          <w:pPr>
            <w:ind w:left="840"/>
          </w:pPr>
          <w:bookmarkStart w:name="4680-1585281430405" w:id="12"/>
          <w:bookmarkEnd w:id="12"/>
          <w:hyperlink w:anchor="6999-1585277919629">
            <w:r>
              <w:rPr/>
              <w:t>考点五：对应关系</w:t>
            </w:r>
          </w:hyperlink>
        </w:p>
        <w:p>
          <w:pPr>
            <w:ind w:left="840"/>
          </w:pPr>
          <w:bookmarkStart w:name="1864-1585281430405" w:id="13"/>
          <w:bookmarkEnd w:id="13"/>
          <w:hyperlink w:anchor="5295-1585280477638">
            <w:r>
              <w:rPr/>
              <w:t>逻辑关系梳理</w:t>
            </w:r>
          </w:hyperlink>
        </w:p>
        <w:p>
          <w:pPr>
            <w:ind w:left="420"/>
          </w:pPr>
          <w:bookmarkStart w:name="2430-1585281430405" w:id="14"/>
          <w:bookmarkEnd w:id="14"/>
          <w:hyperlink w:anchor="8438-1585280401669">
            <w:r>
              <w:rPr/>
              <w:t>语法关系</w:t>
            </w:r>
          </w:hyperlink>
        </w:p>
        <w:p>
          <w:pPr>
            <w:ind w:left="420"/>
          </w:pPr>
          <w:bookmarkStart w:name="9643-1585281430405" w:id="15"/>
          <w:bookmarkEnd w:id="15"/>
          <w:hyperlink w:anchor="5130-1585280755018">
            <w:r>
              <w:rPr/>
              <w:t>类比推理梳理图（总结）</w:t>
            </w:r>
          </w:hyperlink>
        </w:p>
        <w:p>
          <w:r>
            <w:fldChar w:fldCharType="end"/>
          </w:r>
        </w:p>
      </w:sdtContent>
    </w:sdt>
    <w:p>
      <w:pPr>
        <w:pStyle w:val="a3"/>
        <w:spacing w:line="240" w:lineRule="auto" w:before="0" w:after="0"/>
      </w:pPr>
      <w:bookmarkStart w:name="6853-1585274712079" w:id="16"/>
      <w:bookmarkEnd w:id="16"/>
      <w:r>
        <w:rPr>
          <w:rFonts w:ascii="微软雅黑" w:hAnsi="微软雅黑" w:cs="微软雅黑" w:eastAsia="微软雅黑"/>
          <w:b w:val="true"/>
          <w:sz w:val="48"/>
        </w:rPr>
        <w:t>类比推理</w:t>
      </w:r>
    </w:p>
    <w:p>
      <w:pPr/>
      <w:bookmarkStart w:name="2948-1585211039009" w:id="17"/>
      <w:bookmarkEnd w:id="17"/>
      <w:r>
        <w:rPr>
          <w:highlight w:val="yellow"/>
        </w:rPr>
        <w:t>给出一组相关的词，要求通过观察分析，在备选答案中找出一组与之在</w:t>
      </w:r>
      <w:r>
        <w:rPr>
          <w:color w:val="df402a"/>
          <w:sz w:val="28"/>
          <w:highlight w:val="yellow"/>
        </w:rPr>
        <w:t>逻辑关系</w:t>
      </w:r>
      <w:r>
        <w:rPr>
          <w:highlight w:val="yellow"/>
        </w:rPr>
        <w:t>上最为贴近或相似的词。</w:t>
      </w:r>
    </w:p>
    <w:p>
      <w:pPr/>
      <w:bookmarkStart w:name="9343-1585272072561" w:id="18"/>
      <w:bookmarkEnd w:id="18"/>
      <w:r>
        <w:rPr>
          <w:color w:val="1c487f"/>
        </w:rPr>
        <w:t>常见题型：</w:t>
      </w:r>
    </w:p>
    <w:p>
      <w:pPr>
        <w:jc w:val="both"/>
      </w:pPr>
      <w:bookmarkStart w:name="8169-1585272080424" w:id="19"/>
      <w:bookmarkEnd w:id="19"/>
      <w:r>
        <w:rPr>
          <w:color w:val="1c487f"/>
        </w:rPr>
        <w:t>1、两词型   ---- A:B</w:t>
      </w:r>
    </w:p>
    <w:p>
      <w:pPr/>
      <w:bookmarkStart w:name="8533-1585272109032" w:id="20"/>
      <w:bookmarkEnd w:id="20"/>
      <w:r>
        <w:rPr>
          <w:color w:val="1c487f"/>
        </w:rPr>
        <w:t>2、三词性  ----- A:B:C</w:t>
      </w:r>
    </w:p>
    <w:p>
      <w:pPr/>
      <w:bookmarkStart w:name="7577-1585272128520" w:id="21"/>
      <w:bookmarkEnd w:id="21"/>
      <w:r>
        <w:rPr>
          <w:color w:val="1c487f"/>
        </w:rPr>
        <w:t>3、填空型  ----- A对于（）相当于 （）对于B</w:t>
      </w:r>
    </w:p>
    <w:p>
      <w:pPr>
        <w:jc w:val="center"/>
      </w:pPr>
      <w:bookmarkStart w:name="6467-1585272274984" w:id="22"/>
      <w:bookmarkEnd w:id="22"/>
      <w:r>
        <w:drawing>
          <wp:inline distT="0" distR="0" distB="0" distL="0">
            <wp:extent cx="3924300" cy="2962020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  <w:ind w:firstLine="840"/>
      </w:pPr>
      <w:bookmarkStart w:name="1023-1585272274984" w:id="23"/>
      <w:bookmarkEnd w:id="23"/>
      <w:r>
        <w:rPr>
          <w:rFonts w:ascii="微软雅黑" w:hAnsi="微软雅黑" w:cs="微软雅黑" w:eastAsia="微软雅黑"/>
          <w:b w:val="true"/>
          <w:sz w:val="30"/>
        </w:rPr>
        <w:t>语义关系</w:t>
      </w:r>
    </w:p>
    <w:p>
      <w:pPr>
        <w:pStyle w:val="3"/>
        <w:spacing w:line="240" w:lineRule="auto" w:before="0" w:after="0"/>
        <w:ind w:firstLine="840"/>
      </w:pPr>
      <w:bookmarkStart w:name="8160-1585272400649" w:id="24"/>
      <w:bookmarkEnd w:id="24"/>
      <w:r>
        <w:rPr>
          <w:rFonts w:ascii="微软雅黑" w:hAnsi="微软雅黑" w:cs="微软雅黑" w:eastAsia="微软雅黑"/>
          <w:b w:val="true"/>
          <w:sz w:val="24"/>
        </w:rPr>
        <w:t>考点一：近、反义词</w:t>
      </w:r>
    </w:p>
    <w:p>
      <w:pPr>
        <w:jc w:val="center"/>
      </w:pPr>
      <w:bookmarkStart w:name="1154-1585272552083" w:id="25"/>
      <w:bookmarkEnd w:id="25"/>
      <w:r>
        <w:drawing>
          <wp:inline distT="0" distR="0" distB="0" distL="0">
            <wp:extent cx="5168900" cy="3152613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1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311-1585272673407" w:id="26"/>
      <w:bookmarkEnd w:id="26"/>
      <w:r>
        <w:drawing>
          <wp:inline distT="0" distR="0" distB="0" distL="0">
            <wp:extent cx="4368800" cy="3397956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39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020-1585273759560" w:id="27"/>
      <w:bookmarkEnd w:id="27"/>
      <w:r>
        <w:drawing>
          <wp:inline distT="0" distR="0" distB="0" distL="0">
            <wp:extent cx="5267325" cy="3076952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15-1585273750746" w:id="28"/>
      <w:bookmarkEnd w:id="28"/>
    </w:p>
    <w:p>
      <w:pPr>
        <w:ind w:firstLine="840"/>
      </w:pPr>
      <w:bookmarkStart w:name="2897-1585272675392" w:id="29"/>
      <w:bookmarkEnd w:id="29"/>
    </w:p>
    <w:p>
      <w:pPr>
        <w:pStyle w:val="3"/>
        <w:spacing w:line="240" w:lineRule="auto" w:before="0" w:after="0"/>
        <w:ind w:firstLine="840"/>
      </w:pPr>
      <w:bookmarkStart w:name="2050-1585273813405" w:id="30"/>
      <w:bookmarkEnd w:id="30"/>
      <w:r>
        <w:rPr>
          <w:rFonts w:ascii="微软雅黑" w:hAnsi="微软雅黑" w:cs="微软雅黑" w:eastAsia="微软雅黑"/>
          <w:b w:val="true"/>
          <w:sz w:val="24"/>
        </w:rPr>
        <w:t>考点二：比喻象征义</w:t>
      </w:r>
    </w:p>
    <w:p>
      <w:pPr>
        <w:jc w:val="center"/>
      </w:pPr>
      <w:bookmarkStart w:name="1444-1585273862408" w:id="31"/>
      <w:bookmarkEnd w:id="31"/>
      <w:r>
        <w:drawing>
          <wp:inline distT="0" distR="0" distB="0" distL="0">
            <wp:extent cx="5267325" cy="2609049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643-1585274032711" w:id="32"/>
      <w:bookmarkEnd w:id="32"/>
    </w:p>
    <w:p>
      <w:pPr/>
      <w:bookmarkStart w:name="9029-1585274032711" w:id="33"/>
      <w:bookmarkEnd w:id="33"/>
      <w:r>
        <w:drawing>
          <wp:inline distT="0" distR="0" distB="0" distL="0">
            <wp:extent cx="5267325" cy="2746156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3393-1585274140852" w:id="34"/>
      <w:bookmarkEnd w:id="34"/>
    </w:p>
    <w:p>
      <w:pPr/>
      <w:bookmarkStart w:name="3425-1585274140852" w:id="35"/>
      <w:bookmarkEnd w:id="35"/>
      <w:r>
        <w:drawing>
          <wp:inline distT="0" distR="0" distB="0" distL="0">
            <wp:extent cx="5267325" cy="3395623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0055-1585274136800" w:id="36"/>
      <w:bookmarkEnd w:id="36"/>
    </w:p>
    <w:p>
      <w:pPr>
        <w:pStyle w:val="3"/>
        <w:spacing w:line="240" w:lineRule="auto" w:before="0" w:after="0"/>
        <w:ind w:firstLine="840"/>
      </w:pPr>
      <w:bookmarkStart w:name="8251-1585274362027" w:id="37"/>
      <w:bookmarkEnd w:id="37"/>
      <w:r>
        <w:rPr>
          <w:rFonts w:ascii="微软雅黑" w:hAnsi="微软雅黑" w:cs="微软雅黑" w:eastAsia="微软雅黑"/>
          <w:b w:val="true"/>
          <w:sz w:val="24"/>
        </w:rPr>
        <w:t>考点三：字词拆分</w:t>
      </w:r>
    </w:p>
    <w:p>
      <w:pPr>
        <w:jc w:val="center"/>
      </w:pPr>
      <w:bookmarkStart w:name="1387-1585274446538" w:id="38"/>
      <w:bookmarkEnd w:id="38"/>
      <w:r>
        <w:drawing>
          <wp:inline distT="0" distR="0" distB="0" distL="0">
            <wp:extent cx="5267325" cy="1911693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firstLine="840"/>
      </w:pPr>
      <w:bookmarkStart w:name="5138-1585274682547" w:id="39"/>
      <w:bookmarkEnd w:id="39"/>
      <w:r>
        <w:rPr>
          <w:rFonts w:ascii="微软雅黑" w:hAnsi="微软雅黑" w:cs="微软雅黑" w:eastAsia="微软雅黑"/>
          <w:b w:val="true"/>
          <w:sz w:val="24"/>
        </w:rPr>
        <w:t>语义关系梳理</w:t>
      </w:r>
    </w:p>
    <w:p>
      <w:pPr>
        <w:jc w:val="center"/>
      </w:pPr>
      <w:bookmarkStart w:name="1322-1585274449088" w:id="40"/>
      <w:bookmarkEnd w:id="40"/>
    </w:p>
    <w:p>
      <w:pPr/>
      <w:bookmarkStart w:name="1190-1585274701950" w:id="41"/>
      <w:bookmarkEnd w:id="41"/>
      <w:r>
        <w:drawing>
          <wp:inline distT="0" distR="0" distB="0" distL="0">
            <wp:extent cx="5267325" cy="2622674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7839-1585272572600" w:id="42"/>
      <w:bookmarkEnd w:id="42"/>
      <w:r>
        <w:rPr>
          <w:rFonts w:ascii="微软雅黑" w:hAnsi="微软雅黑" w:cs="微软雅黑" w:eastAsia="微软雅黑"/>
          <w:b w:val="true"/>
          <w:sz w:val="30"/>
        </w:rPr>
        <w:t>逻辑关系</w:t>
      </w:r>
    </w:p>
    <w:p>
      <w:pPr>
        <w:pStyle w:val="3"/>
        <w:spacing w:line="240" w:lineRule="auto" w:before="0" w:after="0"/>
      </w:pPr>
      <w:bookmarkStart w:name="9628-1585274815016" w:id="43"/>
      <w:bookmarkEnd w:id="43"/>
      <w:r>
        <w:rPr>
          <w:rFonts w:ascii="微软雅黑" w:hAnsi="微软雅黑" w:cs="微软雅黑" w:eastAsia="微软雅黑"/>
          <w:b w:val="true"/>
          <w:sz w:val="24"/>
        </w:rPr>
        <w:t>考点一：全同关系</w:t>
      </w:r>
    </w:p>
    <w:p>
      <w:pPr>
        <w:jc w:val="center"/>
      </w:pPr>
      <w:bookmarkStart w:name="6586-1585275018966" w:id="44"/>
      <w:bookmarkEnd w:id="44"/>
      <w:r>
        <w:drawing>
          <wp:inline distT="0" distR="0" distB="0" distL="0">
            <wp:extent cx="5267325" cy="182122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31-1585275066457" w:id="45"/>
      <w:bookmarkEnd w:id="45"/>
    </w:p>
    <w:p>
      <w:pPr>
        <w:jc w:val="center"/>
      </w:pPr>
      <w:bookmarkStart w:name="2260-1585275066457" w:id="46"/>
      <w:bookmarkEnd w:id="46"/>
      <w:r>
        <w:drawing>
          <wp:inline distT="0" distR="0" distB="0" distL="0">
            <wp:extent cx="5267325" cy="323510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jc w:val="center"/>
      </w:pPr>
      <w:bookmarkStart w:name="5119-1585275063487" w:id="47"/>
      <w:bookmarkEnd w:id="47"/>
    </w:p>
    <w:p>
      <w:pPr>
        <w:pStyle w:val="3"/>
        <w:spacing w:line="240" w:lineRule="auto" w:before="0" w:after="0"/>
      </w:pPr>
      <w:bookmarkStart w:name="4780-1585275067466" w:id="48"/>
      <w:bookmarkEnd w:id="48"/>
      <w:r>
        <w:rPr>
          <w:rFonts w:ascii="微软雅黑" w:hAnsi="微软雅黑" w:cs="微软雅黑" w:eastAsia="微软雅黑"/>
          <w:b w:val="true"/>
          <w:sz w:val="24"/>
        </w:rPr>
        <w:t>考点二：并列关系</w:t>
      </w:r>
    </w:p>
    <w:p>
      <w:pPr/>
      <w:bookmarkStart w:name="7066-1585275185702" w:id="49"/>
      <w:bookmarkEnd w:id="49"/>
      <w:r>
        <w:drawing>
          <wp:inline distT="0" distR="0" distB="0" distL="0">
            <wp:extent cx="5267325" cy="2921719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  <w:jc w:val="center"/>
      </w:pPr>
      <w:bookmarkStart w:name="2018-1585274865994" w:id="50"/>
      <w:bookmarkEnd w:id="50"/>
    </w:p>
    <w:p>
      <w:pPr>
        <w:pStyle w:val="4"/>
        <w:spacing w:line="240" w:lineRule="auto" w:before="0" w:after="0"/>
      </w:pPr>
      <w:bookmarkStart w:name="9992-1585275311655" w:id="51"/>
      <w:bookmarkEnd w:id="51"/>
      <w:r>
        <w:rPr>
          <w:rFonts w:ascii="微软雅黑" w:hAnsi="微软雅黑" w:cs="微软雅黑" w:eastAsia="微软雅黑"/>
          <w:b w:val="true"/>
          <w:sz w:val="22"/>
        </w:rPr>
        <w:t>矛盾关系</w:t>
      </w:r>
    </w:p>
    <w:p>
      <w:pPr>
        <w:jc w:val="center"/>
      </w:pPr>
      <w:bookmarkStart w:name="1999-1585275305203" w:id="52"/>
      <w:bookmarkEnd w:id="52"/>
      <w:r>
        <w:drawing>
          <wp:inline distT="0" distR="0" distB="0" distL="0">
            <wp:extent cx="5267325" cy="2493536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9276-1585275191175" w:id="53"/>
      <w:bookmarkEnd w:id="53"/>
      <w:r>
        <w:rPr>
          <w:rFonts w:ascii="微软雅黑" w:hAnsi="微软雅黑" w:cs="微软雅黑" w:eastAsia="微软雅黑"/>
          <w:b w:val="true"/>
          <w:sz w:val="22"/>
        </w:rPr>
        <w:t>反对关系</w:t>
      </w:r>
    </w:p>
    <w:p>
      <w:pPr>
        <w:jc w:val="center"/>
      </w:pPr>
      <w:bookmarkStart w:name="8811-1585275561130" w:id="54"/>
      <w:bookmarkEnd w:id="54"/>
      <w:r>
        <w:drawing>
          <wp:inline distT="0" distR="0" distB="0" distL="0">
            <wp:extent cx="5267325" cy="2553855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20-1585275824047" w:id="55"/>
      <w:bookmarkEnd w:id="55"/>
    </w:p>
    <w:p>
      <w:pPr>
        <w:jc w:val="center"/>
      </w:pPr>
      <w:bookmarkStart w:name="9349-1585275824047" w:id="56"/>
      <w:bookmarkEnd w:id="56"/>
      <w:r>
        <w:drawing>
          <wp:inline distT="0" distR="0" distB="0" distL="0">
            <wp:extent cx="5267325" cy="2810992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6631-1585275823335" w:id="57"/>
      <w:bookmarkEnd w:id="57"/>
      <w:r>
        <w:rPr>
          <w:rFonts w:ascii="微软雅黑" w:hAnsi="微软雅黑" w:cs="微软雅黑" w:eastAsia="微软雅黑"/>
          <w:b w:val="true"/>
          <w:sz w:val="24"/>
        </w:rPr>
        <w:t>考点三：包含关系</w:t>
      </w:r>
    </w:p>
    <w:p>
      <w:pPr/>
      <w:bookmarkStart w:name="3760-1585276675217" w:id="58"/>
      <w:bookmarkEnd w:id="58"/>
      <w:r>
        <w:drawing>
          <wp:inline distT="0" distR="0" distB="0" distL="0">
            <wp:extent cx="5267325" cy="2672759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17-1585277562558" w:id="59"/>
      <w:bookmarkEnd w:id="59"/>
    </w:p>
    <w:p>
      <w:pPr/>
      <w:bookmarkStart w:name="9017-1585277562558" w:id="60"/>
      <w:bookmarkEnd w:id="60"/>
      <w:r>
        <w:drawing>
          <wp:inline distT="0" distR="0" distB="0" distL="0">
            <wp:extent cx="5267325" cy="2655955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837-1585277584740" w:id="61"/>
      <w:bookmarkEnd w:id="61"/>
    </w:p>
    <w:p>
      <w:pPr>
        <w:jc w:val="center"/>
      </w:pPr>
      <w:bookmarkStart w:name="5858-1585277584740" w:id="62"/>
      <w:bookmarkEnd w:id="62"/>
      <w:r>
        <w:drawing>
          <wp:inline distT="0" distR="0" distB="0" distL="0">
            <wp:extent cx="3860800" cy="2678728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7336-1585276685224" w:id="63"/>
      <w:bookmarkEnd w:id="63"/>
    </w:p>
    <w:p>
      <w:pPr>
        <w:jc w:val="center"/>
      </w:pPr>
      <w:bookmarkStart w:name="8285-1585277606135" w:id="64"/>
      <w:bookmarkEnd w:id="64"/>
      <w:r>
        <w:drawing>
          <wp:inline distT="0" distR="0" distB="0" distL="0">
            <wp:extent cx="3911600" cy="3445254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4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47-1585276678904" w:id="65"/>
      <w:bookmarkEnd w:id="65"/>
    </w:p>
    <w:p>
      <w:pPr>
        <w:pStyle w:val="3"/>
        <w:spacing w:line="240" w:lineRule="auto" w:before="0" w:after="0"/>
      </w:pPr>
      <w:bookmarkStart w:name="8066-1585276675591" w:id="66"/>
      <w:bookmarkEnd w:id="66"/>
      <w:r>
        <w:rPr>
          <w:rFonts w:ascii="微软雅黑" w:hAnsi="微软雅黑" w:cs="微软雅黑" w:eastAsia="微软雅黑"/>
          <w:b w:val="true"/>
          <w:sz w:val="24"/>
        </w:rPr>
        <w:t>考点四：交叉关系</w:t>
      </w:r>
    </w:p>
    <w:p>
      <w:pPr>
        <w:jc w:val="center"/>
      </w:pPr>
      <w:bookmarkStart w:name="1423-1585277908388" w:id="67"/>
      <w:bookmarkEnd w:id="67"/>
      <w:r>
        <w:drawing>
          <wp:inline distT="0" distR="0" distB="0" distL="0">
            <wp:extent cx="5267325" cy="2520387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10-1585278484003" w:id="68"/>
      <w:bookmarkEnd w:id="68"/>
    </w:p>
    <w:p>
      <w:pPr/>
      <w:bookmarkStart w:name="6854-1585278484003" w:id="69"/>
      <w:bookmarkEnd w:id="69"/>
      <w:r>
        <w:drawing>
          <wp:inline distT="0" distR="0" distB="0" distL="0">
            <wp:extent cx="5267325" cy="3151877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98-1585277921207" w:id="70"/>
      <w:bookmarkEnd w:id="70"/>
    </w:p>
    <w:p>
      <w:pPr>
        <w:pStyle w:val="3"/>
        <w:spacing w:line="240" w:lineRule="auto" w:before="0" w:after="0"/>
      </w:pPr>
      <w:bookmarkStart w:name="6999-1585277919629" w:id="71"/>
      <w:bookmarkEnd w:id="71"/>
      <w:r>
        <w:rPr>
          <w:rFonts w:ascii="微软雅黑" w:hAnsi="微软雅黑" w:cs="微软雅黑" w:eastAsia="微软雅黑"/>
          <w:b w:val="true"/>
          <w:sz w:val="24"/>
        </w:rPr>
        <w:t>考点五：对应关系</w:t>
      </w:r>
    </w:p>
    <w:p>
      <w:pPr>
        <w:jc w:val="center"/>
      </w:pPr>
      <w:bookmarkStart w:name="7587-1585278938197" w:id="72"/>
      <w:bookmarkEnd w:id="72"/>
      <w:r>
        <w:drawing>
          <wp:inline distT="0" distR="0" distB="0" distL="0">
            <wp:extent cx="4991100" cy="3667125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22-1585279098606" w:id="73"/>
      <w:bookmarkEnd w:id="73"/>
    </w:p>
    <w:p>
      <w:pPr>
        <w:jc w:val="center"/>
      </w:pPr>
      <w:bookmarkStart w:name="1363-1585279098606" w:id="74"/>
      <w:bookmarkEnd w:id="74"/>
      <w:r>
        <w:drawing>
          <wp:inline distT="0" distR="0" distB="0" distL="0">
            <wp:extent cx="5267325" cy="2882248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73-1585279089789" w:id="75"/>
      <w:bookmarkEnd w:id="75"/>
      <w:r>
        <w:rPr>
          <w:b w:val="true"/>
        </w:rPr>
        <w:t>物理变化</w:t>
      </w:r>
      <w:r>
        <w:rPr/>
        <w:t>：没有新物质产生（玉石-&gt;玉器）；形状或者形态的变化</w:t>
      </w:r>
    </w:p>
    <w:p>
      <w:pPr/>
      <w:bookmarkStart w:name="1084-1585279175381" w:id="76"/>
      <w:bookmarkEnd w:id="76"/>
      <w:r>
        <w:rPr>
          <w:b w:val="true"/>
        </w:rPr>
        <w:t>化学变化</w:t>
      </w:r>
      <w:r>
        <w:rPr/>
        <w:t>：有新物质产生（粮食-&gt;酒）；物质本质发生了化学反应的变化</w:t>
      </w:r>
    </w:p>
    <w:p>
      <w:pPr>
        <w:jc w:val="center"/>
      </w:pPr>
      <w:bookmarkStart w:name="5410-1585279302739" w:id="77"/>
      <w:bookmarkEnd w:id="77"/>
      <w:r>
        <w:drawing>
          <wp:inline distT="0" distR="0" distB="0" distL="0">
            <wp:extent cx="3530600" cy="189377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8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64-1585279466214" w:id="78"/>
      <w:bookmarkEnd w:id="78"/>
    </w:p>
    <w:p>
      <w:pPr>
        <w:jc w:val="center"/>
      </w:pPr>
      <w:bookmarkStart w:name="8096-1585279466214" w:id="79"/>
      <w:bookmarkEnd w:id="79"/>
      <w:r>
        <w:drawing>
          <wp:inline distT="0" distR="0" distB="0" distL="0">
            <wp:extent cx="4254500" cy="2079554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0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560-1585279464881" w:id="80"/>
      <w:bookmarkEnd w:id="80"/>
    </w:p>
    <w:p>
      <w:pPr>
        <w:jc w:val="center"/>
      </w:pPr>
      <w:bookmarkStart w:name="4939-1585279699855" w:id="81"/>
      <w:bookmarkEnd w:id="81"/>
      <w:r>
        <w:drawing>
          <wp:inline distT="0" distR="0" distB="0" distL="0">
            <wp:extent cx="4610100" cy="3028318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087-1585279739839" w:id="82"/>
      <w:bookmarkEnd w:id="82"/>
    </w:p>
    <w:p>
      <w:pPr>
        <w:jc w:val="center"/>
      </w:pPr>
      <w:bookmarkStart w:name="6937-1585279778371" w:id="83"/>
      <w:bookmarkEnd w:id="83"/>
      <w:r>
        <w:drawing>
          <wp:inline distT="0" distR="0" distB="0" distL="0">
            <wp:extent cx="4826000" cy="2756352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7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024-1585279951659" w:id="84"/>
      <w:bookmarkEnd w:id="84"/>
    </w:p>
    <w:p>
      <w:pPr>
        <w:jc w:val="center"/>
      </w:pPr>
      <w:bookmarkStart w:name="3815-1585280140421" w:id="85"/>
      <w:bookmarkEnd w:id="85"/>
      <w:r>
        <w:drawing>
          <wp:inline distT="0" distR="0" distB="0" distL="0">
            <wp:extent cx="4635500" cy="2956756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95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4193-1585280252709" w:id="86"/>
      <w:bookmarkEnd w:id="86"/>
    </w:p>
    <w:p>
      <w:pPr>
        <w:jc w:val="center"/>
      </w:pPr>
      <w:bookmarkStart w:name="1860-1585280252709" w:id="87"/>
      <w:bookmarkEnd w:id="87"/>
      <w:r>
        <w:drawing>
          <wp:inline distT="0" distR="0" distB="0" distL="0">
            <wp:extent cx="4305300" cy="1333500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2619-1585280307023" w:id="88"/>
      <w:bookmarkEnd w:id="88"/>
    </w:p>
    <w:p>
      <w:pPr>
        <w:jc w:val="center"/>
      </w:pPr>
      <w:bookmarkStart w:name="6827-1585280307023" w:id="89"/>
      <w:bookmarkEnd w:id="89"/>
      <w:r>
        <w:drawing>
          <wp:inline distT="0" distR="0" distB="0" distL="0">
            <wp:extent cx="3810000" cy="695325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9999-1585280257612" w:id="90"/>
      <w:bookmarkEnd w:id="90"/>
    </w:p>
    <w:p>
      <w:pPr>
        <w:jc w:val="center"/>
      </w:pPr>
      <w:bookmarkStart w:name="8163-1585280392153" w:id="91"/>
      <w:bookmarkEnd w:id="91"/>
      <w:r>
        <w:drawing>
          <wp:inline distT="0" distR="0" distB="0" distL="0">
            <wp:extent cx="5267325" cy="2755413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48-1585280469799" w:id="92"/>
      <w:bookmarkEnd w:id="92"/>
    </w:p>
    <w:p>
      <w:pPr>
        <w:jc w:val="center"/>
      </w:pPr>
      <w:bookmarkStart w:name="4036-1585280469799" w:id="93"/>
      <w:bookmarkEnd w:id="93"/>
      <w:r>
        <w:drawing>
          <wp:inline distT="0" distR="0" distB="0" distL="0">
            <wp:extent cx="5267325" cy="3095820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90-1585280506178" w:id="94"/>
      <w:bookmarkEnd w:id="94"/>
    </w:p>
    <w:p>
      <w:pPr>
        <w:jc w:val="center"/>
      </w:pPr>
      <w:bookmarkStart w:name="1353-1585280506178" w:id="95"/>
      <w:bookmarkEnd w:id="95"/>
      <w:r>
        <w:drawing>
          <wp:inline distT="0" distR="0" distB="0" distL="0">
            <wp:extent cx="5267325" cy="3568946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5295-1585280477638" w:id="96"/>
      <w:bookmarkEnd w:id="96"/>
      <w:r>
        <w:rPr>
          <w:rFonts w:ascii="微软雅黑" w:hAnsi="微软雅黑" w:cs="微软雅黑" w:eastAsia="微软雅黑"/>
          <w:b w:val="true"/>
          <w:sz w:val="24"/>
        </w:rPr>
        <w:t>逻辑关系梳理</w:t>
      </w:r>
    </w:p>
    <w:p>
      <w:pPr/>
      <w:bookmarkStart w:name="3899-1585280572441" w:id="97"/>
      <w:bookmarkEnd w:id="97"/>
      <w:r>
        <w:drawing>
          <wp:inline distT="0" distR="0" distB="0" distL="0">
            <wp:extent cx="5267325" cy="3541309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8438-1585280401669" w:id="98"/>
      <w:bookmarkEnd w:id="98"/>
      <w:r>
        <w:rPr>
          <w:rFonts w:ascii="微软雅黑" w:hAnsi="微软雅黑" w:cs="微软雅黑" w:eastAsia="微软雅黑"/>
          <w:b w:val="true"/>
          <w:sz w:val="30"/>
        </w:rPr>
        <w:t>语法关系</w:t>
      </w:r>
    </w:p>
    <w:p>
      <w:pPr>
        <w:jc w:val="center"/>
      </w:pPr>
      <w:bookmarkStart w:name="4467-1585280669590" w:id="99"/>
      <w:bookmarkEnd w:id="99"/>
      <w:r>
        <w:drawing>
          <wp:inline distT="0" distR="0" distB="0" distL="0">
            <wp:extent cx="5267325" cy="2916214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50-1585280755018" w:id="100"/>
      <w:bookmarkEnd w:id="100"/>
    </w:p>
    <w:p>
      <w:pPr/>
      <w:bookmarkStart w:name="9960-1585280787769" w:id="101"/>
      <w:bookmarkEnd w:id="101"/>
      <w:r>
        <w:drawing>
          <wp:inline distT="0" distR="0" distB="0" distL="0">
            <wp:extent cx="5267325" cy="3398041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5130-1585280755018" w:id="102"/>
      <w:bookmarkEnd w:id="102"/>
      <w:r>
        <w:rPr>
          <w:rFonts w:ascii="微软雅黑" w:hAnsi="微软雅黑" w:cs="微软雅黑" w:eastAsia="微软雅黑"/>
          <w:b w:val="true"/>
          <w:sz w:val="30"/>
        </w:rPr>
        <w:t>类比推理梳理图（总结）</w:t>
      </w:r>
    </w:p>
    <w:p>
      <w:pPr>
        <w:jc w:val="center"/>
      </w:pPr>
      <w:bookmarkStart w:name="2213-1585280979667" w:id="103"/>
      <w:bookmarkEnd w:id="103"/>
      <w:r>
        <w:drawing>
          <wp:inline distT="0" distR="0" distB="0" distL="0">
            <wp:extent cx="5267325" cy="3677817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8678-1585281020708" w:id="104"/>
      <w:bookmarkEnd w:id="104"/>
    </w:p>
    <w:p>
      <w:pPr/>
      <w:bookmarkStart w:name="6179-1585281020708" w:id="105"/>
      <w:bookmarkEnd w:id="105"/>
      <w:r>
        <w:drawing>
          <wp:inline distT="0" distR="0" distB="0" distL="0">
            <wp:extent cx="5267325" cy="4842987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name="5270-1585281020708" w:id="106"/>
      <w:bookmarkEnd w:id="10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2020-03-27T03:57:27Z</dcterms:created>
  <dc:creator>Apache POI</dc:creator>
</cp:coreProperties>
</file>